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6" w:rsidRPr="005D4476" w:rsidRDefault="005D4476" w:rsidP="005D4476">
      <w:pPr>
        <w:ind w:firstLineChars="450" w:firstLine="1260"/>
        <w:rPr>
          <w:sz w:val="28"/>
          <w:szCs w:val="28"/>
        </w:rPr>
      </w:pPr>
      <w:bookmarkStart w:id="0" w:name="_GoBack"/>
      <w:r w:rsidRPr="005D4476">
        <w:rPr>
          <w:sz w:val="28"/>
          <w:szCs w:val="28"/>
        </w:rPr>
        <w:t>2022华南（广州）餐饮供应链展览会</w:t>
      </w:r>
    </w:p>
    <w:p w:rsidR="005D4476" w:rsidRDefault="005D4476" w:rsidP="005D4476">
      <w:r>
        <w:rPr>
          <w:rFonts w:hint="eastAsia"/>
        </w:rPr>
        <w:t>承办单位：北京博闻企阳国际展览有限公司</w:t>
      </w:r>
    </w:p>
    <w:p w:rsidR="005D4476" w:rsidRDefault="005D4476" w:rsidP="005D4476">
      <w:pPr>
        <w:ind w:firstLineChars="550" w:firstLine="1155"/>
      </w:pPr>
      <w:r>
        <w:rPr>
          <w:rFonts w:hint="eastAsia"/>
        </w:rPr>
        <w:t>郑州企阳典克展览有限公司</w:t>
      </w:r>
    </w:p>
    <w:p w:rsidR="005D4476" w:rsidRDefault="005D4476" w:rsidP="005D4476">
      <w:r>
        <w:rPr>
          <w:rFonts w:hint="eastAsia"/>
        </w:rPr>
        <w:t>展览时间：</w:t>
      </w:r>
      <w:r>
        <w:t>2022年11月10-12日</w:t>
      </w:r>
    </w:p>
    <w:p w:rsidR="005D4476" w:rsidRDefault="005D4476" w:rsidP="005D4476">
      <w:r>
        <w:rPr>
          <w:rFonts w:hint="eastAsia"/>
        </w:rPr>
        <w:t>展览地址：中国</w:t>
      </w:r>
      <w:r>
        <w:t xml:space="preserve">进出口商品交易会展馆 </w:t>
      </w:r>
    </w:p>
    <w:p w:rsidR="005D4476" w:rsidRDefault="005D4476" w:rsidP="005D4476">
      <w:r>
        <w:rPr>
          <w:rFonts w:hint="eastAsia"/>
        </w:rPr>
        <w:t>展会概况：</w:t>
      </w:r>
    </w:p>
    <w:p w:rsidR="005D4476" w:rsidRDefault="005D4476" w:rsidP="005D4476">
      <w:pPr>
        <w:ind w:firstLineChars="100" w:firstLine="210"/>
      </w:pPr>
      <w:r>
        <w:rPr>
          <w:rFonts w:hint="eastAsia"/>
        </w:rPr>
        <w:t>华南餐饮展拥有极为完整的餐饮板块覆盖，与“</w:t>
      </w:r>
      <w:r>
        <w:t>2021第十届广州国际食品食材展览会”、“2021第十七届中国（国际）调味品及食品配料博览会”同期同地举办，首次将餐饮与食</w:t>
      </w:r>
      <w:r>
        <w:rPr>
          <w:rFonts w:hint="eastAsia"/>
        </w:rPr>
        <w:t xml:space="preserve">    </w:t>
      </w:r>
      <w:r>
        <w:t>品食材、调味品完美结合，打造食品、餐饮产业新生态圈，发挥产业集群优势的同时升级扩</w:t>
      </w:r>
      <w:r>
        <w:rPr>
          <w:rFonts w:hint="eastAsia"/>
        </w:rPr>
        <w:t xml:space="preserve">  </w:t>
      </w:r>
      <w:r>
        <w:t xml:space="preserve">  容了专业观众群体，为华南乃至全国地区的消费者提供了全新升级的采购平台。</w:t>
      </w:r>
    </w:p>
    <w:p w:rsidR="005D4476" w:rsidRDefault="005D4476" w:rsidP="005D4476">
      <w:pPr>
        <w:ind w:leftChars="100" w:left="210"/>
      </w:pPr>
      <w:r>
        <w:t>2022华南（广州）餐饮供应链展览会将于2022年11月10日至12日继续在广交会展馆举办，我们将秉持初心，永不懈怠期待与业界共同见证新时代，共创互惠双赢的美好未来!</w:t>
      </w:r>
    </w:p>
    <w:p w:rsidR="005D4476" w:rsidRDefault="005D4476" w:rsidP="005D4476">
      <w:r>
        <w:rPr>
          <w:rFonts w:hint="eastAsia"/>
        </w:rPr>
        <w:t>展品范围：</w:t>
      </w:r>
    </w:p>
    <w:p w:rsidR="005D4476" w:rsidRDefault="005D4476" w:rsidP="005D4476">
      <w:r>
        <w:rPr>
          <w:rFonts w:hint="eastAsia"/>
        </w:rPr>
        <w:t>肉类食材：冷冻</w:t>
      </w:r>
      <w:r>
        <w:t>/冰鲜肉、肉卷、肉丸、火腿、调理食品及即食食品;</w:t>
      </w:r>
    </w:p>
    <w:p w:rsidR="005D4476" w:rsidRDefault="005D4476" w:rsidP="005D4476">
      <w:r>
        <w:rPr>
          <w:rFonts w:hint="eastAsia"/>
        </w:rPr>
        <w:t>禽类食品：速冻家禽、分割禽、禽类调理食品、禽类深加工食品、蛋品等</w:t>
      </w:r>
    </w:p>
    <w:p w:rsidR="005D4476" w:rsidRDefault="005D4476" w:rsidP="005D4476">
      <w:r>
        <w:rPr>
          <w:rFonts w:hint="eastAsia"/>
        </w:rPr>
        <w:t>米面制品：速冻</w:t>
      </w:r>
      <w:r>
        <w:t>/汤圆、饺子、包子、馄饨、面条、花卷、饼类、粽子、杂粮制品等</w:t>
      </w:r>
    </w:p>
    <w:p w:rsidR="005D4476" w:rsidRDefault="005D4476" w:rsidP="005D4476">
      <w:r>
        <w:rPr>
          <w:rFonts w:hint="eastAsia"/>
        </w:rPr>
        <w:t>速食食品：速食米饭、速食汤、速食快餐、方便粥、调理包等速食食品</w:t>
      </w:r>
      <w:r>
        <w:t>;</w:t>
      </w:r>
    </w:p>
    <w:p w:rsidR="005D4476" w:rsidRDefault="005D4476" w:rsidP="005D4476">
      <w:r>
        <w:rPr>
          <w:rFonts w:hint="eastAsia"/>
        </w:rPr>
        <w:t>水产海鲜：海鲜冻品、干品、活品、水产调理食品及深加工制品</w:t>
      </w:r>
      <w:r>
        <w:t>;</w:t>
      </w:r>
    </w:p>
    <w:p w:rsidR="005D4476" w:rsidRDefault="005D4476" w:rsidP="005D4476">
      <w:r>
        <w:rPr>
          <w:rFonts w:hint="eastAsia"/>
        </w:rPr>
        <w:t>蔬菜菌菇：速冻蔬菜、调理菜、酱菜、泡菜、蔬菜制品及各种食用菌菜等</w:t>
      </w:r>
    </w:p>
    <w:p w:rsidR="005D4476" w:rsidRDefault="005D4476" w:rsidP="005D4476">
      <w:r>
        <w:rPr>
          <w:rFonts w:hint="eastAsia"/>
        </w:rPr>
        <w:t>调</w:t>
      </w:r>
      <w:r>
        <w:t xml:space="preserve"> 味 品：食用油、味精、鸡精、调味酱、豆瓣酱、汤料、火锅底料</w:t>
      </w:r>
    </w:p>
    <w:p w:rsidR="005D4476" w:rsidRDefault="005D4476" w:rsidP="005D4476">
      <w:pPr>
        <w:ind w:left="1050" w:hangingChars="500" w:hanging="1050"/>
      </w:pPr>
      <w:r>
        <w:rPr>
          <w:rFonts w:hint="eastAsia"/>
        </w:rPr>
        <w:t>相关设备：食品生产与加工设备、商用厨房设备、中央厨房设备、包装设备、灭菌设备、制冷及速冻设备、仓储及冷链物流等；</w:t>
      </w:r>
    </w:p>
    <w:p w:rsidR="005D4476" w:rsidRDefault="005D4476" w:rsidP="005D4476">
      <w:r>
        <w:rPr>
          <w:rFonts w:hint="eastAsia"/>
        </w:rPr>
        <w:t>参展费用：</w:t>
      </w:r>
    </w:p>
    <w:p w:rsidR="005D4476" w:rsidRDefault="005D4476" w:rsidP="005D4476">
      <w:r>
        <w:rPr>
          <w:rFonts w:hint="eastAsia"/>
        </w:rPr>
        <w:t>空地展位：</w:t>
      </w:r>
      <w:r>
        <w:t>800 元/㎡，36平米以上起租，由参展企业自行设计搭建并报组委会审核批准，空地展位主办方仅提供展示空地，无其他展览配套设施。</w:t>
      </w:r>
    </w:p>
    <w:p w:rsidR="005D4476" w:rsidRDefault="005D4476" w:rsidP="005D4476">
      <w:r>
        <w:rPr>
          <w:rFonts w:hint="eastAsia"/>
        </w:rPr>
        <w:t>加高标展：单开口展位</w:t>
      </w:r>
      <w:r>
        <w:t xml:space="preserve"> 9000 元/个、 双开口展位 10000元/个，面积9平米（3米*3米），配置有：一米加高展位门头、一桌两椅、两个射灯、企业楣板、一支5A\220v电源插座、地毯、纸篓。</w:t>
      </w:r>
    </w:p>
    <w:p w:rsidR="00FA54E2" w:rsidRDefault="005D4476" w:rsidP="005D4476">
      <w:r>
        <w:rPr>
          <w:rFonts w:hint="eastAsia"/>
        </w:rPr>
        <w:t>豪华标展：单开口展位</w:t>
      </w:r>
      <w:r>
        <w:t xml:space="preserve"> 12800元/个、双开口展位13800 元/个，面积9平米（3米*3米），配置有：方铝加高3.5米展位，彩色喷绘门楣，加高广告画面，一桌两椅，两个射灯，地毯，供两台电磁炉使用的电量（合计功率不超过4500W)，背景墙全尺寸广告制作安装。</w:t>
      </w:r>
    </w:p>
    <w:p w:rsidR="00FA54E2" w:rsidRDefault="00FA54E2" w:rsidP="005D4476">
      <w:r>
        <w:rPr>
          <w:rFonts w:hint="eastAsia"/>
        </w:rPr>
        <w:t>同期</w:t>
      </w:r>
      <w:r>
        <w:t>活动：</w:t>
      </w:r>
    </w:p>
    <w:p w:rsidR="00FA54E2" w:rsidRDefault="00FA54E2" w:rsidP="005D4476">
      <w:r>
        <w:rPr>
          <w:rFonts w:hint="eastAsia"/>
        </w:rPr>
        <w:t>2022中国</w:t>
      </w:r>
      <w:r>
        <w:t>团餐数字化智慧管理大会</w:t>
      </w:r>
    </w:p>
    <w:p w:rsidR="00FA54E2" w:rsidRDefault="00FA54E2" w:rsidP="005D4476">
      <w:r>
        <w:t>2022</w:t>
      </w:r>
      <w:r>
        <w:rPr>
          <w:rFonts w:hint="eastAsia"/>
        </w:rPr>
        <w:t>中央</w:t>
      </w:r>
      <w:r>
        <w:t>厨房新零售大会</w:t>
      </w:r>
    </w:p>
    <w:p w:rsidR="00FA54E2" w:rsidRDefault="00FA54E2" w:rsidP="005D4476">
      <w:r>
        <w:rPr>
          <w:rFonts w:hint="eastAsia"/>
        </w:rPr>
        <w:t>2022第四届</w:t>
      </w:r>
      <w:r>
        <w:t>中国团餐企业家大会</w:t>
      </w:r>
    </w:p>
    <w:p w:rsidR="00FA54E2" w:rsidRDefault="00FA54E2" w:rsidP="005D4476">
      <w:r>
        <w:t>2022</w:t>
      </w:r>
      <w:r>
        <w:rPr>
          <w:rFonts w:hint="eastAsia"/>
        </w:rPr>
        <w:t>中国</w:t>
      </w:r>
      <w:r>
        <w:t>餐饮供应链大会</w:t>
      </w:r>
    </w:p>
    <w:p w:rsidR="00FA54E2" w:rsidRDefault="00FA54E2" w:rsidP="005D4476">
      <w:r>
        <w:rPr>
          <w:rFonts w:hint="eastAsia"/>
        </w:rPr>
        <w:t>2022年度</w:t>
      </w:r>
      <w:r>
        <w:t>中央厨房与新零售行业发展趋势报告</w:t>
      </w:r>
    </w:p>
    <w:p w:rsidR="00FA54E2" w:rsidRDefault="00FA54E2" w:rsidP="005D4476">
      <w:r>
        <w:t>2022</w:t>
      </w:r>
      <w:r>
        <w:rPr>
          <w:rFonts w:hint="eastAsia"/>
        </w:rPr>
        <w:t>中央</w:t>
      </w:r>
      <w:r>
        <w:t>厨房装备选型与央厨信息化互联互通</w:t>
      </w:r>
    </w:p>
    <w:p w:rsidR="00FA54E2" w:rsidRPr="00FA54E2" w:rsidRDefault="00FA54E2" w:rsidP="005D4476">
      <w:pPr>
        <w:rPr>
          <w:rFonts w:hint="eastAsia"/>
        </w:rPr>
      </w:pPr>
      <w:r>
        <w:t>2022</w:t>
      </w:r>
      <w:r>
        <w:rPr>
          <w:rFonts w:hint="eastAsia"/>
        </w:rPr>
        <w:t>珠三角</w:t>
      </w:r>
      <w:r>
        <w:t>商超新零售大会</w:t>
      </w:r>
    </w:p>
    <w:p w:rsidR="005D4476" w:rsidRDefault="005D4476" w:rsidP="005D4476">
      <w:r>
        <w:rPr>
          <w:rFonts w:hint="eastAsia"/>
        </w:rPr>
        <w:t>联系我们：</w:t>
      </w:r>
    </w:p>
    <w:p w:rsidR="005D4476" w:rsidRDefault="005D4476" w:rsidP="005D4476">
      <w:r>
        <w:rPr>
          <w:rFonts w:hint="eastAsia"/>
        </w:rPr>
        <w:t>北京博闻企阳国际展览有限公司</w:t>
      </w:r>
    </w:p>
    <w:p w:rsidR="005D4476" w:rsidRDefault="005D4476" w:rsidP="005D4476">
      <w:r>
        <w:rPr>
          <w:rFonts w:hint="eastAsia"/>
        </w:rPr>
        <w:t>郑州企阳典克展览有限公司</w:t>
      </w:r>
    </w:p>
    <w:p w:rsidR="005D4476" w:rsidRDefault="005D4476" w:rsidP="005D4476">
      <w:r>
        <w:rPr>
          <w:rFonts w:hint="eastAsia"/>
        </w:rPr>
        <w:t>联系人：胡</w:t>
      </w:r>
      <w:r>
        <w:t xml:space="preserve"> 静</w:t>
      </w:r>
    </w:p>
    <w:p w:rsidR="005D4476" w:rsidRDefault="005D4476" w:rsidP="005D4476">
      <w:r>
        <w:rPr>
          <w:rFonts w:hint="eastAsia"/>
        </w:rPr>
        <w:lastRenderedPageBreak/>
        <w:t>手机号</w:t>
      </w:r>
      <w:r>
        <w:t xml:space="preserve">: 15000752092 （通微信） </w:t>
      </w:r>
    </w:p>
    <w:p w:rsidR="005D4476" w:rsidRDefault="005D4476" w:rsidP="005D4476">
      <w:r>
        <w:rPr>
          <w:rFonts w:hint="eastAsia"/>
        </w:rPr>
        <w:t>邮</w:t>
      </w:r>
      <w:r>
        <w:t xml:space="preserve">  箱：1569565346@qq.com</w:t>
      </w:r>
    </w:p>
    <w:p w:rsidR="00AC0269" w:rsidRDefault="005D4476" w:rsidP="005D4476">
      <w:r>
        <w:rPr>
          <w:rFonts w:hint="eastAsia"/>
        </w:rPr>
        <w:t xml:space="preserve">地 </w:t>
      </w:r>
      <w:r>
        <w:t xml:space="preserve"> 址：郑州市中原区大学科技园东区16号楼A座1601</w:t>
      </w:r>
      <w:bookmarkEnd w:id="0"/>
    </w:p>
    <w:sectPr w:rsidR="00AC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F9" w:rsidRDefault="007509F9" w:rsidP="005D4476">
      <w:r>
        <w:separator/>
      </w:r>
    </w:p>
  </w:endnote>
  <w:endnote w:type="continuationSeparator" w:id="0">
    <w:p w:rsidR="007509F9" w:rsidRDefault="007509F9" w:rsidP="005D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F9" w:rsidRDefault="007509F9" w:rsidP="005D4476">
      <w:r>
        <w:separator/>
      </w:r>
    </w:p>
  </w:footnote>
  <w:footnote w:type="continuationSeparator" w:id="0">
    <w:p w:rsidR="007509F9" w:rsidRDefault="007509F9" w:rsidP="005D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8"/>
    <w:rsid w:val="000F79F8"/>
    <w:rsid w:val="005D4476"/>
    <w:rsid w:val="007465AF"/>
    <w:rsid w:val="007509F9"/>
    <w:rsid w:val="00AC0269"/>
    <w:rsid w:val="00E82BB3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94983"/>
  <w15:chartTrackingRefBased/>
  <w15:docId w15:val="{EA1BC4C0-549F-4DFB-ADB7-1F8C8E26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2022-01-20T01:58:00Z</dcterms:created>
  <dcterms:modified xsi:type="dcterms:W3CDTF">2022-03-15T02:39:00Z</dcterms:modified>
</cp:coreProperties>
</file>